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80"/>
        <w:tblW w:w="501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42A69" w:rsidRPr="00142A69" w14:paraId="41049AB5" w14:textId="77777777" w:rsidTr="008C6B65">
        <w:trPr>
          <w:cantSplit/>
          <w:trHeight w:hRule="exact" w:val="567"/>
        </w:trPr>
        <w:tc>
          <w:tcPr>
            <w:tcW w:w="5000" w:type="pct"/>
            <w:shd w:val="clear" w:color="auto" w:fill="D9D9D9"/>
            <w:vAlign w:val="center"/>
          </w:tcPr>
          <w:p w14:paraId="0BF494FE" w14:textId="77777777" w:rsidR="00142A69" w:rsidRPr="00142A69" w:rsidRDefault="00142A69" w:rsidP="008C6B65">
            <w:pPr>
              <w:mirrorIndents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42A69">
              <w:rPr>
                <w:b/>
                <w:bCs/>
                <w:sz w:val="28"/>
                <w:szCs w:val="28"/>
                <w:lang w:val="pt-BR"/>
              </w:rPr>
              <w:t>ATESTADO DE CAPACIDADE TÉCNICA</w:t>
            </w:r>
          </w:p>
        </w:tc>
      </w:tr>
    </w:tbl>
    <w:p w14:paraId="3315CCD3" w14:textId="77777777" w:rsidR="00142A69" w:rsidRPr="00142A69" w:rsidRDefault="00142A69" w:rsidP="00142A69">
      <w:pPr>
        <w:pStyle w:val="Corpodetexto"/>
        <w:spacing w:before="0" w:line="360" w:lineRule="auto"/>
        <w:ind w:left="2403"/>
        <w:jc w:val="left"/>
        <w:rPr>
          <w:sz w:val="22"/>
          <w:szCs w:val="22"/>
        </w:rPr>
      </w:pPr>
    </w:p>
    <w:p w14:paraId="1D3A659A" w14:textId="77777777" w:rsidR="00F322C7" w:rsidRPr="00142A69" w:rsidRDefault="00F322C7" w:rsidP="00142A69">
      <w:pPr>
        <w:pStyle w:val="Corpodetexto"/>
        <w:spacing w:before="0" w:after="120" w:line="360" w:lineRule="auto"/>
        <w:ind w:left="0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>O Atestado de Capacidade Técnica é um documento essencial para comprovar a qualificação técnica dos participantes de licitações e contratações diretas. Ele declara que a contratada forneceu/fornece determinado material, ou prestou/presta determinado serviço, em conformidade com as exigências do edital ou documento equivalente, demonstrando que a empresa tem a capacidade de repetir o desempenho.</w:t>
      </w:r>
    </w:p>
    <w:p w14:paraId="64588861" w14:textId="77777777" w:rsidR="00F322C7" w:rsidRPr="00142A69" w:rsidRDefault="00F322C7" w:rsidP="00142A69">
      <w:pPr>
        <w:pStyle w:val="Corpodetexto"/>
        <w:spacing w:before="0" w:line="360" w:lineRule="auto"/>
        <w:ind w:left="0"/>
        <w:rPr>
          <w:b/>
          <w:bCs/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REQUERIMENTO DE ATESTADO DE CAPACIDADE TÉCNICA</w:t>
      </w:r>
    </w:p>
    <w:p w14:paraId="3374DD5C" w14:textId="77777777" w:rsidR="00F322C7" w:rsidRPr="00142A69" w:rsidRDefault="00F322C7" w:rsidP="00142A69">
      <w:pPr>
        <w:pStyle w:val="Corpodetexto"/>
        <w:spacing w:before="0" w:line="360" w:lineRule="auto"/>
        <w:ind w:left="0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 xml:space="preserve">Os fornecedores que prestam/prestaram serviços ou que fornecem/forneceram materiais ao SENAR-AR/MS poderão requerer a emissão do respectivo Atestado de Capacidade Técnica junto ao Departamento de Compras e Licitações do </w:t>
      </w:r>
      <w:r w:rsidRPr="00142A69">
        <w:rPr>
          <w:b/>
          <w:bCs/>
          <w:sz w:val="22"/>
          <w:szCs w:val="22"/>
          <w:lang w:val="pt-BR"/>
        </w:rPr>
        <w:t>SENAR-AR/MS</w:t>
      </w:r>
      <w:r w:rsidRPr="00142A69">
        <w:rPr>
          <w:sz w:val="22"/>
          <w:szCs w:val="22"/>
          <w:lang w:val="pt-BR"/>
        </w:rPr>
        <w:t>, por meio dos seguintes anexos:</w:t>
      </w:r>
    </w:p>
    <w:p w14:paraId="6F19FCFB" w14:textId="73D5F3D6" w:rsidR="00142A69" w:rsidRPr="00142A69" w:rsidRDefault="00F322C7" w:rsidP="00142A69">
      <w:pPr>
        <w:pStyle w:val="Corpodetexto"/>
        <w:numPr>
          <w:ilvl w:val="0"/>
          <w:numId w:val="11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ANEXO I</w:t>
      </w:r>
      <w:r w:rsidRPr="00142A69">
        <w:rPr>
          <w:sz w:val="22"/>
          <w:szCs w:val="22"/>
          <w:lang w:val="pt-BR"/>
        </w:rPr>
        <w:t xml:space="preserve"> – Requerimento de Atestado de Capacidade Técnica – Obra e Serviços de</w:t>
      </w:r>
      <w:r w:rsidR="007878A3">
        <w:rPr>
          <w:sz w:val="22"/>
          <w:szCs w:val="22"/>
          <w:lang w:val="pt-BR"/>
        </w:rPr>
        <w:t xml:space="preserve"> </w:t>
      </w:r>
      <w:r w:rsidRPr="00142A69">
        <w:rPr>
          <w:sz w:val="22"/>
          <w:szCs w:val="22"/>
          <w:lang w:val="pt-BR"/>
        </w:rPr>
        <w:t>Engenharia.</w:t>
      </w:r>
    </w:p>
    <w:p w14:paraId="255CF062" w14:textId="509494B6" w:rsidR="00F322C7" w:rsidRPr="00142A69" w:rsidRDefault="00F322C7" w:rsidP="00142A69">
      <w:pPr>
        <w:pStyle w:val="Corpodetexto"/>
        <w:numPr>
          <w:ilvl w:val="0"/>
          <w:numId w:val="11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ANEXO II</w:t>
      </w:r>
      <w:r w:rsidRPr="00142A69">
        <w:rPr>
          <w:sz w:val="22"/>
          <w:szCs w:val="22"/>
          <w:lang w:val="pt-BR"/>
        </w:rPr>
        <w:t xml:space="preserve"> – Requerimento de Atestado de Capacidade Técnica – Compra e/ou Demais Serviços.</w:t>
      </w:r>
    </w:p>
    <w:p w14:paraId="797EB0E5" w14:textId="347E5A4A" w:rsidR="00F322C7" w:rsidRPr="00142A69" w:rsidRDefault="00F322C7" w:rsidP="00142A69">
      <w:pPr>
        <w:pStyle w:val="Corpodetexto"/>
        <w:spacing w:before="0" w:line="360" w:lineRule="auto"/>
        <w:ind w:left="0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 xml:space="preserve">O requerimento deve ser enviado ao Departamento de Compras e Licitações, do </w:t>
      </w:r>
      <w:r w:rsidRPr="00142A69">
        <w:rPr>
          <w:b/>
          <w:bCs/>
          <w:sz w:val="22"/>
          <w:szCs w:val="22"/>
          <w:lang w:val="pt-BR"/>
        </w:rPr>
        <w:t>SENAR-AR/MS</w:t>
      </w:r>
      <w:r w:rsidRPr="00142A69">
        <w:rPr>
          <w:sz w:val="22"/>
          <w:szCs w:val="22"/>
          <w:lang w:val="pt-BR"/>
        </w:rPr>
        <w:t xml:space="preserve"> no e-mail: </w:t>
      </w:r>
      <w:hyperlink r:id="rId7" w:history="1">
        <w:r w:rsidRPr="00142A69">
          <w:rPr>
            <w:rStyle w:val="Hyperlink"/>
            <w:sz w:val="22"/>
            <w:szCs w:val="22"/>
            <w:lang w:val="pt-BR"/>
          </w:rPr>
          <w:t>licitacoes@senarms.org.br</w:t>
        </w:r>
      </w:hyperlink>
    </w:p>
    <w:p w14:paraId="0C554478" w14:textId="77777777" w:rsidR="00F322C7" w:rsidRPr="00142A69" w:rsidRDefault="00F322C7" w:rsidP="00142A69">
      <w:pPr>
        <w:pStyle w:val="Corpodetexto"/>
        <w:spacing w:before="0" w:after="120" w:line="360" w:lineRule="auto"/>
        <w:ind w:left="0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 xml:space="preserve">É fundamental que todos os dados solicitados no Modelo de Requerimento de Emissão de Atestado de Capacidade Técnica </w:t>
      </w:r>
      <w:r w:rsidRPr="00142A69">
        <w:rPr>
          <w:b/>
          <w:bCs/>
          <w:sz w:val="22"/>
          <w:szCs w:val="22"/>
          <w:lang w:val="pt-BR"/>
        </w:rPr>
        <w:t>ANEXO I</w:t>
      </w:r>
      <w:r w:rsidRPr="00142A69">
        <w:rPr>
          <w:sz w:val="22"/>
          <w:szCs w:val="22"/>
          <w:lang w:val="pt-BR"/>
        </w:rPr>
        <w:t xml:space="preserve"> e/ou </w:t>
      </w:r>
      <w:r w:rsidRPr="00142A69">
        <w:rPr>
          <w:b/>
          <w:bCs/>
          <w:sz w:val="22"/>
          <w:szCs w:val="22"/>
          <w:lang w:val="pt-BR"/>
        </w:rPr>
        <w:t>ANEXO I</w:t>
      </w:r>
      <w:r w:rsidRPr="00142A69">
        <w:rPr>
          <w:sz w:val="22"/>
          <w:szCs w:val="22"/>
          <w:lang w:val="pt-BR"/>
        </w:rPr>
        <w:t>I sejam preenchidos corretamente.</w:t>
      </w:r>
    </w:p>
    <w:p w14:paraId="3E306C10" w14:textId="77777777" w:rsidR="00F322C7" w:rsidRPr="00142A69" w:rsidRDefault="00F322C7" w:rsidP="00142A69">
      <w:pPr>
        <w:pStyle w:val="Corpodetexto"/>
        <w:spacing w:before="0" w:line="360" w:lineRule="auto"/>
        <w:ind w:left="0"/>
        <w:rPr>
          <w:b/>
          <w:bCs/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REQUISITOS PARA EMISSÃO DE ATESTADO DE CAPACIDADE TÉCNICA</w:t>
      </w:r>
    </w:p>
    <w:p w14:paraId="262444C0" w14:textId="4D801199" w:rsidR="00F322C7" w:rsidRPr="00142A69" w:rsidRDefault="00F322C7" w:rsidP="00142A69">
      <w:pPr>
        <w:pStyle w:val="Corpodetexto"/>
        <w:numPr>
          <w:ilvl w:val="0"/>
          <w:numId w:val="12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Recebimento e Verificação do Requerimento:</w:t>
      </w:r>
      <w:r w:rsidRPr="00142A69">
        <w:rPr>
          <w:sz w:val="22"/>
          <w:szCs w:val="22"/>
          <w:lang w:val="pt-BR"/>
        </w:rPr>
        <w:t xml:space="preserve"> O Departamento de Compras e Licitações receberá o requerimento e verificará a natureza do pedido (fornecimento de material de consumo ou permanente ou prestação de serviço). </w:t>
      </w:r>
    </w:p>
    <w:p w14:paraId="7AB697E9" w14:textId="77777777" w:rsidR="00142A69" w:rsidRPr="00142A69" w:rsidRDefault="00F322C7" w:rsidP="00142A69">
      <w:pPr>
        <w:pStyle w:val="Corpodetexto"/>
        <w:numPr>
          <w:ilvl w:val="0"/>
          <w:numId w:val="12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Verificação do Objeto:</w:t>
      </w:r>
      <w:r w:rsidRPr="00142A69">
        <w:rPr>
          <w:sz w:val="22"/>
          <w:szCs w:val="22"/>
          <w:lang w:val="pt-BR"/>
        </w:rPr>
        <w:t xml:space="preserve"> Será verificado se o objeto foi entregue/executado dentro do prazo, nas condições e especificações exigidas no Termo de Referência ou documento equivalente. </w:t>
      </w:r>
    </w:p>
    <w:p w14:paraId="6759AE4A" w14:textId="77777777" w:rsidR="00142A69" w:rsidRPr="00142A69" w:rsidRDefault="00594114" w:rsidP="00142A69">
      <w:pPr>
        <w:pStyle w:val="Corpodetexto"/>
        <w:numPr>
          <w:ilvl w:val="0"/>
          <w:numId w:val="12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Contratos com Vigência Superior a 6 (seis) Meses:</w:t>
      </w:r>
      <w:r w:rsidRPr="00142A69">
        <w:rPr>
          <w:sz w:val="22"/>
          <w:szCs w:val="22"/>
          <w:lang w:val="pt-BR"/>
        </w:rPr>
        <w:t xml:space="preserve"> O Atestado de Capacidade Técnica será emitido apenas se a </w:t>
      </w:r>
      <w:r w:rsidRPr="00142A69">
        <w:rPr>
          <w:b/>
          <w:bCs/>
          <w:sz w:val="22"/>
          <w:szCs w:val="22"/>
          <w:lang w:val="pt-BR"/>
        </w:rPr>
        <w:t>CONTRATADA</w:t>
      </w:r>
      <w:r w:rsidRPr="00142A69">
        <w:rPr>
          <w:sz w:val="22"/>
          <w:szCs w:val="22"/>
          <w:lang w:val="pt-BR"/>
        </w:rPr>
        <w:t xml:space="preserve"> tiver executado o mínimo de 6 (seis) meses de vigência do objeto.</w:t>
      </w:r>
    </w:p>
    <w:p w14:paraId="0572F17F" w14:textId="77777777" w:rsidR="00142A69" w:rsidRPr="00142A69" w:rsidRDefault="00594114" w:rsidP="00142A69">
      <w:pPr>
        <w:pStyle w:val="Corpodetexto"/>
        <w:numPr>
          <w:ilvl w:val="0"/>
          <w:numId w:val="12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</w:rPr>
        <w:t>Contratos com Vigência Inferior a 6 (seis) Meses:</w:t>
      </w:r>
      <w:r w:rsidRPr="00142A69">
        <w:rPr>
          <w:sz w:val="22"/>
          <w:szCs w:val="22"/>
          <w:lang w:val="pt-BR"/>
        </w:rPr>
        <w:t xml:space="preserve"> O Atestado de Capacidade Técnica poderá ser emitido, desde que o objeto tenha sido integralmente executado.</w:t>
      </w:r>
    </w:p>
    <w:p w14:paraId="62AE6BB1" w14:textId="693DDDCD" w:rsidR="00F322C7" w:rsidRPr="00142A69" w:rsidRDefault="00F322C7" w:rsidP="00142A69">
      <w:pPr>
        <w:pStyle w:val="Corpodetexto"/>
        <w:numPr>
          <w:ilvl w:val="0"/>
          <w:numId w:val="12"/>
        </w:numPr>
        <w:spacing w:before="0" w:after="120" w:line="360" w:lineRule="auto"/>
        <w:ind w:left="643"/>
        <w:rPr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Emissão do Atestado e Assinatura Eletrônica:</w:t>
      </w:r>
      <w:r w:rsidRPr="00142A69">
        <w:rPr>
          <w:sz w:val="22"/>
          <w:szCs w:val="22"/>
          <w:lang w:val="pt-BR"/>
        </w:rPr>
        <w:t xml:space="preserve"> Após as verificações, o Atestado será </w:t>
      </w:r>
      <w:r w:rsidRPr="00142A69">
        <w:rPr>
          <w:sz w:val="22"/>
          <w:szCs w:val="22"/>
          <w:lang w:val="pt-BR"/>
        </w:rPr>
        <w:lastRenderedPageBreak/>
        <w:t>emitido</w:t>
      </w:r>
      <w:r w:rsidR="00594114" w:rsidRPr="00142A69">
        <w:rPr>
          <w:sz w:val="22"/>
          <w:szCs w:val="22"/>
          <w:lang w:val="pt-BR"/>
        </w:rPr>
        <w:t xml:space="preserve"> no modelo padrão do </w:t>
      </w:r>
      <w:r w:rsidR="00594114" w:rsidRPr="00142A69">
        <w:rPr>
          <w:b/>
          <w:bCs/>
          <w:sz w:val="22"/>
          <w:szCs w:val="22"/>
          <w:lang w:val="pt-BR"/>
        </w:rPr>
        <w:t>SENAR-AR/MS</w:t>
      </w:r>
      <w:r w:rsidRPr="00142A69">
        <w:rPr>
          <w:sz w:val="22"/>
          <w:szCs w:val="22"/>
          <w:lang w:val="pt-BR"/>
        </w:rPr>
        <w:t>, assinado pelos responsáveis e encaminhado ao fornecedor/prestador de serviço no e-mail informado no requerimento.</w:t>
      </w:r>
    </w:p>
    <w:p w14:paraId="586642E3" w14:textId="77777777" w:rsidR="00F322C7" w:rsidRPr="00142A69" w:rsidRDefault="00F322C7" w:rsidP="00142A69">
      <w:pPr>
        <w:pStyle w:val="Corpodetexto"/>
        <w:spacing w:before="0" w:line="360" w:lineRule="auto"/>
        <w:ind w:left="0"/>
        <w:rPr>
          <w:b/>
          <w:bCs/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PRAZO PARA EMISSÃO DE ATESTADO DE CAPACIDADE TÉCNICA</w:t>
      </w:r>
    </w:p>
    <w:p w14:paraId="6620D348" w14:textId="6A3A2CA1" w:rsidR="00F322C7" w:rsidRPr="00142A69" w:rsidRDefault="00F322C7" w:rsidP="00142A69">
      <w:pPr>
        <w:pStyle w:val="Corpodetexto"/>
        <w:numPr>
          <w:ilvl w:val="0"/>
          <w:numId w:val="13"/>
        </w:numPr>
        <w:spacing w:before="0" w:after="120" w:line="360" w:lineRule="auto"/>
        <w:ind w:left="643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>O atestado será emitido em até 10 (dez) dias úteis após o recebimento do pedido via e-mail. Caso haja necessidade de correção ou complementação no requerimento, o prazo será reiniciado a partir do recebimento atualizado.</w:t>
      </w:r>
    </w:p>
    <w:p w14:paraId="3BD71CA0" w14:textId="77777777" w:rsidR="00142A69" w:rsidRPr="00142A69" w:rsidRDefault="00F322C7" w:rsidP="00142A69">
      <w:pPr>
        <w:pStyle w:val="Corpodetexto"/>
        <w:spacing w:before="0" w:line="360" w:lineRule="auto"/>
        <w:ind w:left="0"/>
        <w:rPr>
          <w:b/>
          <w:bCs/>
          <w:sz w:val="22"/>
          <w:szCs w:val="22"/>
          <w:lang w:val="pt-BR"/>
        </w:rPr>
      </w:pPr>
      <w:r w:rsidRPr="00142A69">
        <w:rPr>
          <w:b/>
          <w:bCs/>
          <w:sz w:val="22"/>
          <w:szCs w:val="22"/>
          <w:lang w:val="pt-BR"/>
        </w:rPr>
        <w:t>FORMAS DE CONTATO</w:t>
      </w:r>
    </w:p>
    <w:p w14:paraId="20163EF6" w14:textId="0ECCD410" w:rsidR="00142A69" w:rsidRPr="00142A69" w:rsidRDefault="00F322C7" w:rsidP="00142A69">
      <w:pPr>
        <w:pStyle w:val="Corpodetexto"/>
        <w:numPr>
          <w:ilvl w:val="0"/>
          <w:numId w:val="13"/>
        </w:numPr>
        <w:spacing w:before="0" w:line="360" w:lineRule="auto"/>
        <w:ind w:left="643"/>
        <w:rPr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>E-mail:</w:t>
      </w:r>
      <w:r w:rsidR="00142A69" w:rsidRPr="00142A69">
        <w:rPr>
          <w:sz w:val="22"/>
          <w:szCs w:val="22"/>
          <w:lang w:val="pt-BR"/>
        </w:rPr>
        <w:t xml:space="preserve"> </w:t>
      </w:r>
      <w:hyperlink r:id="rId8" w:history="1">
        <w:r w:rsidR="00142A69" w:rsidRPr="00142A69">
          <w:rPr>
            <w:rStyle w:val="Hyperlink"/>
            <w:sz w:val="22"/>
            <w:szCs w:val="22"/>
            <w:lang w:val="pt-BR"/>
          </w:rPr>
          <w:t>licitacoes@senarms.org.br</w:t>
        </w:r>
      </w:hyperlink>
    </w:p>
    <w:p w14:paraId="51144171" w14:textId="66ECA8D7" w:rsidR="00F322C7" w:rsidRPr="00142A69" w:rsidRDefault="00F322C7" w:rsidP="00142A69">
      <w:pPr>
        <w:pStyle w:val="Corpodetexto"/>
        <w:numPr>
          <w:ilvl w:val="0"/>
          <w:numId w:val="13"/>
        </w:numPr>
        <w:spacing w:before="0" w:line="360" w:lineRule="auto"/>
        <w:ind w:left="643"/>
        <w:rPr>
          <w:b/>
          <w:bCs/>
          <w:sz w:val="22"/>
          <w:szCs w:val="22"/>
          <w:lang w:val="pt-BR"/>
        </w:rPr>
      </w:pPr>
      <w:r w:rsidRPr="00142A69">
        <w:rPr>
          <w:sz w:val="22"/>
          <w:szCs w:val="22"/>
          <w:lang w:val="pt-BR"/>
        </w:rPr>
        <w:t>Telefones: (67) 3320-9700 e (67) 3320-9785.</w:t>
      </w:r>
    </w:p>
    <w:p w14:paraId="7AC7BE55" w14:textId="77777777" w:rsidR="00F322C7" w:rsidRPr="00142A69" w:rsidRDefault="00F322C7" w:rsidP="00142A69">
      <w:pPr>
        <w:pStyle w:val="Corpodetexto"/>
        <w:spacing w:before="0" w:line="360" w:lineRule="auto"/>
        <w:rPr>
          <w:sz w:val="22"/>
          <w:szCs w:val="22"/>
          <w:lang w:val="pt-BR"/>
        </w:rPr>
      </w:pPr>
    </w:p>
    <w:sectPr w:rsidR="00F322C7" w:rsidRPr="00142A69" w:rsidSect="00142A69">
      <w:headerReference w:type="default" r:id="rId9"/>
      <w:footerReference w:type="default" r:id="rId10"/>
      <w:type w:val="continuous"/>
      <w:pgSz w:w="11907" w:h="16840" w:code="9"/>
      <w:pgMar w:top="1701" w:right="1134" w:bottom="1134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4237" w14:textId="77777777" w:rsidR="003E3F8F" w:rsidRDefault="003E3F8F" w:rsidP="00B51E2B">
      <w:r>
        <w:separator/>
      </w:r>
    </w:p>
  </w:endnote>
  <w:endnote w:type="continuationSeparator" w:id="0">
    <w:p w14:paraId="6257D01B" w14:textId="77777777" w:rsidR="003E3F8F" w:rsidRDefault="003E3F8F" w:rsidP="00B5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7"/>
      <w:gridCol w:w="3119"/>
      <w:gridCol w:w="3119"/>
    </w:tblGrid>
    <w:tr w:rsidR="007878A3" w:rsidRPr="009E0FA2" w14:paraId="7C20183F" w14:textId="77777777" w:rsidTr="008C6B65">
      <w:trPr>
        <w:cantSplit/>
        <w:trHeight w:val="283"/>
        <w:jc w:val="center"/>
      </w:trPr>
      <w:tc>
        <w:tcPr>
          <w:tcW w:w="1666" w:type="pct"/>
          <w:vAlign w:val="center"/>
        </w:tcPr>
        <w:p w14:paraId="3018F579" w14:textId="56CE63DE" w:rsidR="007878A3" w:rsidRPr="00AE604B" w:rsidRDefault="007878A3" w:rsidP="007878A3">
          <w:pPr>
            <w:pStyle w:val="Rodap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Orientações</w:t>
          </w:r>
        </w:p>
      </w:tc>
      <w:tc>
        <w:tcPr>
          <w:tcW w:w="1667" w:type="pct"/>
          <w:vAlign w:val="center"/>
        </w:tcPr>
        <w:p w14:paraId="488DFBF9" w14:textId="77777777" w:rsidR="007878A3" w:rsidRPr="00AE604B" w:rsidRDefault="007878A3" w:rsidP="007878A3">
          <w:pPr>
            <w:pStyle w:val="Rodap"/>
            <w:jc w:val="center"/>
            <w:rPr>
              <w:sz w:val="18"/>
              <w:szCs w:val="18"/>
              <w:lang w:val="pt-BR"/>
            </w:rPr>
          </w:pPr>
        </w:p>
      </w:tc>
      <w:tc>
        <w:tcPr>
          <w:tcW w:w="1667" w:type="pct"/>
          <w:vAlign w:val="center"/>
        </w:tcPr>
        <w:p w14:paraId="0A085135" w14:textId="77777777" w:rsidR="007878A3" w:rsidRPr="00AE604B" w:rsidRDefault="007878A3" w:rsidP="007878A3">
          <w:pPr>
            <w:pStyle w:val="Rodap"/>
            <w:jc w:val="right"/>
            <w:rPr>
              <w:b/>
              <w:sz w:val="18"/>
              <w:szCs w:val="18"/>
              <w:lang w:val="pt-BR"/>
            </w:rPr>
          </w:pPr>
          <w:r w:rsidRPr="00AE604B">
            <w:rPr>
              <w:sz w:val="18"/>
              <w:szCs w:val="18"/>
              <w:lang w:val="pt-BR"/>
            </w:rPr>
            <w:t>Página</w:t>
          </w:r>
          <w:r w:rsidRPr="00AE604B">
            <w:rPr>
              <w:b/>
              <w:sz w:val="18"/>
              <w:szCs w:val="18"/>
              <w:lang w:val="pt-BR"/>
            </w:rPr>
            <w:t xml:space="preserve"> </w:t>
          </w:r>
          <w:r w:rsidRPr="00AE604B">
            <w:rPr>
              <w:b/>
              <w:sz w:val="18"/>
              <w:szCs w:val="18"/>
              <w:lang w:val="pt-BR"/>
            </w:rPr>
            <w:fldChar w:fldCharType="begin"/>
          </w:r>
          <w:r w:rsidRPr="00AE604B">
            <w:rPr>
              <w:b/>
              <w:sz w:val="18"/>
              <w:szCs w:val="18"/>
              <w:lang w:val="pt-BR"/>
            </w:rPr>
            <w:instrText>PAGE  \* Arabic  \* MERGEFORMAT</w:instrText>
          </w:r>
          <w:r w:rsidRPr="00AE604B">
            <w:rPr>
              <w:b/>
              <w:sz w:val="18"/>
              <w:szCs w:val="18"/>
              <w:lang w:val="pt-BR"/>
            </w:rPr>
            <w:fldChar w:fldCharType="separate"/>
          </w:r>
          <w:r w:rsidRPr="00EB53EA">
            <w:rPr>
              <w:b/>
              <w:noProof/>
              <w:sz w:val="18"/>
              <w:szCs w:val="18"/>
            </w:rPr>
            <w:t>20</w:t>
          </w:r>
          <w:r w:rsidRPr="00AE604B">
            <w:rPr>
              <w:b/>
              <w:sz w:val="18"/>
              <w:szCs w:val="18"/>
              <w:lang w:val="pt-BR"/>
            </w:rPr>
            <w:fldChar w:fldCharType="end"/>
          </w:r>
          <w:r w:rsidRPr="00AE604B">
            <w:rPr>
              <w:b/>
              <w:sz w:val="18"/>
              <w:szCs w:val="18"/>
              <w:lang w:val="pt-BR"/>
            </w:rPr>
            <w:t xml:space="preserve"> </w:t>
          </w:r>
          <w:r w:rsidRPr="00AE604B">
            <w:rPr>
              <w:sz w:val="18"/>
              <w:szCs w:val="18"/>
              <w:lang w:val="pt-BR"/>
            </w:rPr>
            <w:t>de</w:t>
          </w:r>
          <w:r w:rsidRPr="00AE604B">
            <w:rPr>
              <w:b/>
              <w:sz w:val="18"/>
              <w:szCs w:val="18"/>
              <w:lang w:val="pt-BR"/>
            </w:rPr>
            <w:t xml:space="preserve"> </w:t>
          </w:r>
          <w:r w:rsidRPr="00AE604B">
            <w:rPr>
              <w:b/>
              <w:sz w:val="18"/>
              <w:szCs w:val="18"/>
              <w:lang w:val="pt-BR"/>
            </w:rPr>
            <w:fldChar w:fldCharType="begin"/>
          </w:r>
          <w:r w:rsidRPr="00AE604B">
            <w:rPr>
              <w:b/>
              <w:sz w:val="18"/>
              <w:szCs w:val="18"/>
              <w:lang w:val="pt-BR"/>
            </w:rPr>
            <w:instrText>NUMPAGES  \* Arabic  \* MERGEFORMAT</w:instrText>
          </w:r>
          <w:r w:rsidRPr="00AE604B">
            <w:rPr>
              <w:b/>
              <w:sz w:val="18"/>
              <w:szCs w:val="18"/>
              <w:lang w:val="pt-BR"/>
            </w:rPr>
            <w:fldChar w:fldCharType="separate"/>
          </w:r>
          <w:r w:rsidRPr="00EB53EA">
            <w:rPr>
              <w:b/>
              <w:noProof/>
              <w:sz w:val="18"/>
              <w:szCs w:val="18"/>
            </w:rPr>
            <w:t>20</w:t>
          </w:r>
          <w:r w:rsidRPr="00AE604B">
            <w:rPr>
              <w:b/>
              <w:sz w:val="18"/>
              <w:szCs w:val="18"/>
              <w:lang w:val="pt-BR"/>
            </w:rPr>
            <w:fldChar w:fldCharType="end"/>
          </w:r>
        </w:p>
      </w:tc>
    </w:tr>
  </w:tbl>
  <w:p w14:paraId="2D5C3C8E" w14:textId="77777777" w:rsidR="007878A3" w:rsidRDefault="007878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B02" w14:textId="77777777" w:rsidR="003E3F8F" w:rsidRDefault="003E3F8F" w:rsidP="00B51E2B">
      <w:r>
        <w:separator/>
      </w:r>
    </w:p>
  </w:footnote>
  <w:footnote w:type="continuationSeparator" w:id="0">
    <w:p w14:paraId="137FDA31" w14:textId="77777777" w:rsidR="003E3F8F" w:rsidRDefault="003E3F8F" w:rsidP="00B5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40A7" w14:textId="768788D3" w:rsidR="00142A69" w:rsidRDefault="00142A69" w:rsidP="00142A69">
    <w:pPr>
      <w:pStyle w:val="Cabealho"/>
      <w:jc w:val="center"/>
    </w:pPr>
    <w:bookmarkStart w:id="0" w:name="_Hlk68697116"/>
    <w:r w:rsidRPr="002D4802">
      <w:rPr>
        <w:b/>
        <w:noProof/>
      </w:rPr>
      <w:drawing>
        <wp:inline distT="0" distB="0" distL="0" distR="0" wp14:anchorId="5DE7B20C" wp14:editId="52E000B2">
          <wp:extent cx="3343275" cy="1047750"/>
          <wp:effectExtent l="0" t="0" r="9525" b="0"/>
          <wp:docPr id="831791330" name="Imagem 1" descr="LOGO_SENAR-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SENAR-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6" t="17055" r="7396" b="18605"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196BD93" w14:textId="77777777" w:rsidR="00142A69" w:rsidRDefault="00142A69" w:rsidP="00142A6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839"/>
    <w:multiLevelType w:val="hybridMultilevel"/>
    <w:tmpl w:val="CB04D9E6"/>
    <w:lvl w:ilvl="0" w:tplc="FD58AFC2">
      <w:numFmt w:val="bullet"/>
      <w:lvlText w:val="-"/>
      <w:lvlJc w:val="left"/>
      <w:pPr>
        <w:ind w:left="158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2AD2100A">
      <w:numFmt w:val="bullet"/>
      <w:lvlText w:val="•"/>
      <w:lvlJc w:val="left"/>
      <w:pPr>
        <w:ind w:left="1108" w:hanging="142"/>
      </w:pPr>
      <w:rPr>
        <w:rFonts w:hint="default"/>
        <w:lang w:val="pt-PT" w:eastAsia="en-US" w:bidi="ar-SA"/>
      </w:rPr>
    </w:lvl>
    <w:lvl w:ilvl="2" w:tplc="8FBCA28E">
      <w:numFmt w:val="bullet"/>
      <w:lvlText w:val="•"/>
      <w:lvlJc w:val="left"/>
      <w:pPr>
        <w:ind w:left="2057" w:hanging="142"/>
      </w:pPr>
      <w:rPr>
        <w:rFonts w:hint="default"/>
        <w:lang w:val="pt-PT" w:eastAsia="en-US" w:bidi="ar-SA"/>
      </w:rPr>
    </w:lvl>
    <w:lvl w:ilvl="3" w:tplc="BF7CB254">
      <w:numFmt w:val="bullet"/>
      <w:lvlText w:val="•"/>
      <w:lvlJc w:val="left"/>
      <w:pPr>
        <w:ind w:left="3005" w:hanging="142"/>
      </w:pPr>
      <w:rPr>
        <w:rFonts w:hint="default"/>
        <w:lang w:val="pt-PT" w:eastAsia="en-US" w:bidi="ar-SA"/>
      </w:rPr>
    </w:lvl>
    <w:lvl w:ilvl="4" w:tplc="EEB685A0">
      <w:numFmt w:val="bullet"/>
      <w:lvlText w:val="•"/>
      <w:lvlJc w:val="left"/>
      <w:pPr>
        <w:ind w:left="3954" w:hanging="142"/>
      </w:pPr>
      <w:rPr>
        <w:rFonts w:hint="default"/>
        <w:lang w:val="pt-PT" w:eastAsia="en-US" w:bidi="ar-SA"/>
      </w:rPr>
    </w:lvl>
    <w:lvl w:ilvl="5" w:tplc="AB2C5D70">
      <w:numFmt w:val="bullet"/>
      <w:lvlText w:val="•"/>
      <w:lvlJc w:val="left"/>
      <w:pPr>
        <w:ind w:left="4903" w:hanging="142"/>
      </w:pPr>
      <w:rPr>
        <w:rFonts w:hint="default"/>
        <w:lang w:val="pt-PT" w:eastAsia="en-US" w:bidi="ar-SA"/>
      </w:rPr>
    </w:lvl>
    <w:lvl w:ilvl="6" w:tplc="251E5402">
      <w:numFmt w:val="bullet"/>
      <w:lvlText w:val="•"/>
      <w:lvlJc w:val="left"/>
      <w:pPr>
        <w:ind w:left="5851" w:hanging="142"/>
      </w:pPr>
      <w:rPr>
        <w:rFonts w:hint="default"/>
        <w:lang w:val="pt-PT" w:eastAsia="en-US" w:bidi="ar-SA"/>
      </w:rPr>
    </w:lvl>
    <w:lvl w:ilvl="7" w:tplc="33EC47DE">
      <w:numFmt w:val="bullet"/>
      <w:lvlText w:val="•"/>
      <w:lvlJc w:val="left"/>
      <w:pPr>
        <w:ind w:left="6800" w:hanging="142"/>
      </w:pPr>
      <w:rPr>
        <w:rFonts w:hint="default"/>
        <w:lang w:val="pt-PT" w:eastAsia="en-US" w:bidi="ar-SA"/>
      </w:rPr>
    </w:lvl>
    <w:lvl w:ilvl="8" w:tplc="77FC7F1E">
      <w:numFmt w:val="bullet"/>
      <w:lvlText w:val="•"/>
      <w:lvlJc w:val="left"/>
      <w:pPr>
        <w:ind w:left="7749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3284C23"/>
    <w:multiLevelType w:val="hybridMultilevel"/>
    <w:tmpl w:val="483A2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A65"/>
    <w:multiLevelType w:val="hybridMultilevel"/>
    <w:tmpl w:val="CE80B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36EA"/>
    <w:multiLevelType w:val="hybridMultilevel"/>
    <w:tmpl w:val="CFC42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0FC7"/>
    <w:multiLevelType w:val="multilevel"/>
    <w:tmpl w:val="EEE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C4AA4"/>
    <w:multiLevelType w:val="multilevel"/>
    <w:tmpl w:val="73B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24B3F"/>
    <w:multiLevelType w:val="hybridMultilevel"/>
    <w:tmpl w:val="D0921D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64515"/>
    <w:multiLevelType w:val="hybridMultilevel"/>
    <w:tmpl w:val="D9FE9C52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5A6015"/>
    <w:multiLevelType w:val="multilevel"/>
    <w:tmpl w:val="88EC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D4E8A"/>
    <w:multiLevelType w:val="hybridMultilevel"/>
    <w:tmpl w:val="787A3DCA"/>
    <w:lvl w:ilvl="0" w:tplc="0416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3A8C48B2"/>
    <w:multiLevelType w:val="hybridMultilevel"/>
    <w:tmpl w:val="54548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196"/>
    <w:multiLevelType w:val="hybridMultilevel"/>
    <w:tmpl w:val="119A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3E6A"/>
    <w:multiLevelType w:val="multilevel"/>
    <w:tmpl w:val="02D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61634">
    <w:abstractNumId w:val="0"/>
  </w:num>
  <w:num w:numId="2" w16cid:durableId="445933149">
    <w:abstractNumId w:val="5"/>
  </w:num>
  <w:num w:numId="3" w16cid:durableId="204681157">
    <w:abstractNumId w:val="8"/>
  </w:num>
  <w:num w:numId="4" w16cid:durableId="1743024205">
    <w:abstractNumId w:val="12"/>
  </w:num>
  <w:num w:numId="5" w16cid:durableId="1071730238">
    <w:abstractNumId w:val="4"/>
  </w:num>
  <w:num w:numId="6" w16cid:durableId="872226838">
    <w:abstractNumId w:val="6"/>
  </w:num>
  <w:num w:numId="7" w16cid:durableId="2066416837">
    <w:abstractNumId w:val="9"/>
  </w:num>
  <w:num w:numId="8" w16cid:durableId="1484547002">
    <w:abstractNumId w:val="7"/>
  </w:num>
  <w:num w:numId="9" w16cid:durableId="325403712">
    <w:abstractNumId w:val="2"/>
  </w:num>
  <w:num w:numId="10" w16cid:durableId="1190417130">
    <w:abstractNumId w:val="3"/>
  </w:num>
  <w:num w:numId="11" w16cid:durableId="777798488">
    <w:abstractNumId w:val="11"/>
  </w:num>
  <w:num w:numId="12" w16cid:durableId="834764741">
    <w:abstractNumId w:val="1"/>
  </w:num>
  <w:num w:numId="13" w16cid:durableId="846673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4"/>
    <w:rsid w:val="000E339F"/>
    <w:rsid w:val="00142A69"/>
    <w:rsid w:val="001B67DE"/>
    <w:rsid w:val="00365F20"/>
    <w:rsid w:val="003E0BC0"/>
    <w:rsid w:val="003E3F8F"/>
    <w:rsid w:val="00444AAF"/>
    <w:rsid w:val="004F0DFB"/>
    <w:rsid w:val="00581384"/>
    <w:rsid w:val="00594114"/>
    <w:rsid w:val="0069640D"/>
    <w:rsid w:val="006F5930"/>
    <w:rsid w:val="007878A3"/>
    <w:rsid w:val="00815668"/>
    <w:rsid w:val="00850CDB"/>
    <w:rsid w:val="00860636"/>
    <w:rsid w:val="009B30D3"/>
    <w:rsid w:val="00A04335"/>
    <w:rsid w:val="00B51E2B"/>
    <w:rsid w:val="00BE295D"/>
    <w:rsid w:val="00BE4C44"/>
    <w:rsid w:val="00CD5151"/>
    <w:rsid w:val="00D6539D"/>
    <w:rsid w:val="00EB11AD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A64D"/>
  <w15:docId w15:val="{CBFAFBB3-C6DD-4C26-8D3A-7377890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21"/>
      <w:ind w:left="15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1"/>
      <w:ind w:left="158"/>
      <w:jc w:val="both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58" w:right="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0E3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E0B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0B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51E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E2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E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E2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senarms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oes@senarms.org.br?subject=licitacoes@senarms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CONVITE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CONVITE</dc:title>
  <dc:creator>antonio</dc:creator>
  <cp:lastModifiedBy>Lorene  Marcal</cp:lastModifiedBy>
  <cp:revision>5</cp:revision>
  <cp:lastPrinted>2025-01-22T13:31:00Z</cp:lastPrinted>
  <dcterms:created xsi:type="dcterms:W3CDTF">2025-01-10T20:15:00Z</dcterms:created>
  <dcterms:modified xsi:type="dcterms:W3CDTF">2025-01-22T13:31:00Z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9d6698245ac6fcebc79cbd43d2868978fbb19c12a9597766cef5084d137979c0</vt:lpwstr>
  </property>
</Properties>
</file>